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 w:eastAsia="Hiragino Sans GB"/>
          <w:color w:val="000000"/>
        </w:rPr>
        <w:t>第11课 古厝台阶有几种走法</w:t>
      </w:r>
    </w:p>
    <w:p>
      <w:pPr>
        <w:spacing w:after="120"/>
      </w:pPr>
      <w:r>
        <w:rPr>
          <w:rFonts w:ascii="Arial" w:hAnsi="Arial" w:eastAsia="Hiragino Sans GB"/>
          <w:color w:val="000000"/>
          <w:sz w:val="18"/>
        </w:rPr>
        <w:t>学生任务单  45分钟  姓名____________  班级____________  日期____________</w:t>
      </w:r>
    </w:p>
    <w:p>
      <w:pPr/>
      <w:r>
        <w:rPr>
          <w:rFonts w:ascii="Arial" w:hAnsi="Arial" w:eastAsia="Hiragino Sans GB"/>
          <w:color w:val="000000"/>
        </w:rPr>
        <w:t>把古厝台阶问题按最后一步分成走1级或2级两类。用previous与current保存相邻结果，逐轮更新，并解释0级的空走法约定。</w:t>
      </w:r>
    </w:p>
    <w:p>
      <w:pPr>
        <w:pStyle w:val="Heading1"/>
      </w:pPr>
      <w:r>
        <w:rPr>
          <w:rFonts w:ascii="Arial" w:hAnsi="Arial" w:eastAsia="Hiragino Sans GB"/>
          <w:color w:val="000000"/>
        </w:rPr>
        <w:t>本课完成标准</w:t>
      </w:r>
    </w:p>
    <w:p>
      <w:pPr/>
      <w:r>
        <w:rPr>
          <w:rFonts w:ascii="Arial" w:hAnsi="Arial" w:eastAsia="Hiragino Sans GB"/>
          <w:color w:val="000000"/>
        </w:rPr>
        <w:t>□ 能把走法按最后一步分成不重不漏的两类。</w:t>
      </w:r>
    </w:p>
    <w:p>
      <w:pPr/>
      <w:r>
        <w:rPr>
          <w:rFonts w:ascii="Arial" w:hAnsi="Arial" w:eastAsia="Hiragino Sans GB"/>
          <w:color w:val="000000"/>
        </w:rPr>
        <w:t>□ 能用临时变量更新相邻结果，验证小规模与10级。</w:t>
      </w:r>
    </w:p>
    <w:p>
      <w:pPr/>
      <w:r>
        <w:rPr>
          <w:rFonts w:ascii="Arial" w:hAnsi="Arial" w:eastAsia="Hiragino Sans GB"/>
          <w:color w:val="000000"/>
        </w:rPr>
        <w:t>□ 能区分顺序不同的走法，并解释0级计1种。</w:t>
      </w:r>
    </w:p>
    <w:p>
      <w:pPr/>
      <w:r>
        <w:rPr>
          <w:rFonts w:ascii="Arial" w:hAnsi="Arial" w:eastAsia="Hiragino Sans GB"/>
          <w:color w:val="000000"/>
        </w:rPr>
        <w:t>输入约定  阶数为非负整数，标准练习从1级开始；0级约定有1种不走的空走法。每次只走1或2级，不同顺序算不同走法。</w:t>
      </w:r>
    </w:p>
    <w:p>
      <w:pPr>
        <w:pStyle w:val="Heading1"/>
      </w:pPr>
      <w:r>
        <w:rPr>
          <w:rFonts w:ascii="Arial" w:hAnsi="Arial" w:eastAsia="Hiragino Sans GB"/>
          <w:color w:val="000000"/>
        </w:rPr>
        <w:t>先拆成五个小问题</w:t>
      </w:r>
    </w:p>
    <w:p>
      <w:pPr>
        <w:spacing w:after="120"/>
      </w:pPr>
      <w:r>
        <w:rPr>
          <w:rFonts w:ascii="Arial" w:hAnsi="Arial" w:eastAsia="Hiragino Sans GB"/>
          <w:color w:val="000000"/>
          <w:sz w:val="18"/>
        </w:rPr>
        <w:t>纸面S题与网页小步练习可择一完成，另一套用于课后复核。</w:t>
      </w:r>
    </w:p>
    <w:p>
      <w:pPr/>
      <w:r>
        <w:rPr>
          <w:rFonts w:ascii="Arial" w:hAnsi="Arial" w:eastAsia="Hiragino Sans GB"/>
          <w:color w:val="000000"/>
        </w:rPr>
        <w:t>L11-S1  两级台阶，每次走1或2级，一共有几种走法？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/>
      <w:r>
        <w:rPr>
          <w:rFonts w:ascii="Arial" w:hAnsi="Arial" w:eastAsia="Hiragino Sans GB"/>
          <w:color w:val="000000"/>
        </w:rPr>
        <w:t>L11-S2  走3级时，1+2与2+1算相同还是不同走法？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/>
      <w:r>
        <w:rPr>
          <w:rFonts w:ascii="Arial" w:hAnsi="Arial" w:eastAsia="Hiragino Sans GB"/>
          <w:color w:val="000000"/>
        </w:rPr>
        <w:t>L11-S3  1级有1种、2级有2种。3级走法数为何是1 + 2？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/>
      <w:r>
        <w:rPr>
          <w:rFonts w:ascii="Arial" w:hAnsi="Arial" w:eastAsia="Hiragino Sans GB"/>
          <w:color w:val="000000"/>
        </w:rPr>
        <w:t>L11-S4  previous = 1，current = 1，next_count = previous + ___应填什么？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/>
      <w:r>
        <w:rPr>
          <w:rFonts w:ascii="Arial" w:hAnsi="Arial" w:eastAsia="Hiragino Sans GB"/>
          <w:color w:val="000000"/>
        </w:rPr>
        <w:t>L11-S5  先算next_count，再previous = current，最后current = ___。循环到4级结果多少？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120"/>
      </w:pPr>
      <w:r>
        <w:rPr>
          <w:rFonts w:ascii="Arial" w:hAnsi="Arial" w:eastAsia="Hiragino Sans GB"/>
          <w:color w:val="000000"/>
          <w:sz w:val="18"/>
        </w:rPr>
        <w:t>学习方法  先写预测，再运行核对。结果不一致时，保留原预测并写明修改原因。</w:t>
      </w:r>
    </w:p>
    <w:p>
      <w:r>
        <w:br w:type="page"/>
      </w:r>
    </w:p>
    <w:p>
      <w:pPr>
        <w:pStyle w:val="Heading1"/>
      </w:pPr>
      <w:r>
        <w:rPr>
          <w:rFonts w:ascii="Arial" w:hAnsi="Arial" w:eastAsia="Hiragino Sans GB"/>
          <w:color w:val="000000"/>
        </w:rPr>
        <w:t>L11-M1 主任务实验记录</w:t>
      </w:r>
    </w:p>
    <w:p>
      <w:pPr/>
      <w:r>
        <w:rPr>
          <w:rFonts w:ascii="Arial" w:hAnsi="Arial" w:eastAsia="Hiragino Sans GB"/>
          <w:color w:val="000000"/>
        </w:rPr>
        <w:t>按下面四步完成同一个程序。表中各组输入使用同一套计算规则。</w:t>
      </w:r>
    </w:p>
    <w:p>
      <w:pPr/>
      <w:r>
        <w:rPr>
          <w:rFonts w:ascii="Arial" w:hAnsi="Arial" w:eastAsia="Hiragino Sans GB"/>
          <w:color w:val="000000"/>
        </w:rPr>
        <w:t>预测：先填写表中关键结果；对长时间模型可写估计并注明“估计”。</w:t>
      </w:r>
    </w:p>
    <w:p>
      <w:pPr/>
      <w:r>
        <w:rPr>
          <w:rFonts w:ascii="Arial" w:hAnsi="Arial" w:eastAsia="Hiragino Sans GB"/>
          <w:color w:val="000000"/>
        </w:rPr>
        <w:t>修改：补全空白，保留主任务变量名和输出语句；每组只改数据区。</w:t>
      </w:r>
    </w:p>
    <w:p>
      <w:pPr/>
      <w:r>
        <w:rPr>
          <w:rFonts w:ascii="Arial" w:hAnsi="Arial" w:eastAsia="Hiragino Sans GB"/>
          <w:color w:val="000000"/>
        </w:rPr>
        <w:t>运行：逐组运行并对照预测；记录一处修改及其原因。</w:t>
      </w:r>
    </w:p>
    <w:p>
      <w:pPr/>
      <w:r>
        <w:rPr>
          <w:rFonts w:ascii="Arial" w:hAnsi="Arial" w:eastAsia="Hiragino Sans GB"/>
          <w:color w:val="000000"/>
        </w:rPr>
        <w:t>解释：用关键语句说明结果。迁移题另存程序、按新规则验收。</w:t>
      </w:r>
    </w:p>
    <w:p>
      <w:pPr>
        <w:keepLines/>
        <w:spacing w:before="60" w:after="140" w:line="259" w:lineRule="auto"/>
        <w:ind w:left="170"/>
      </w:pPr>
      <w:r>
        <w:rPr>
          <w:rFonts w:ascii="Menlo" w:hAnsi="Menlo" w:eastAsia="Hiragino Sans GB"/>
          <w:color w:val="000000"/>
          <w:sz w:val="20"/>
        </w:rPr>
        <w:t>n = 5</w:t>
        <w:br/>
        <w:t>previous = 1</w:t>
        <w:br/>
        <w:t>current = 1</w:t>
        <w:br/>
        <w:t>for step in range(2, n + 1):</w:t>
        <w:br/>
        <w:t xml:space="preserve">    next_count = previous + ___</w:t>
        <w:br/>
        <w:t xml:space="preserve">    previous = current</w:t>
        <w:br/>
        <w:t xml:space="preserve">    current = ___</w:t>
        <w:br/>
        <w:t>print("走法数", current)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4"/>
        <w:gridCol w:w="2381"/>
        <w:gridCol w:w="2381"/>
        <w:gridCol w:w="1757"/>
      </w:tblGrid>
      <w:tr>
        <w:trPr>
          <w:tblHeader/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/>
                <w:color w:val="000000"/>
                <w:sz w:val="20"/>
              </w:rPr>
              <w:t>n 级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69" w:lineRule="auto"/>
              <w:jc w:val="left"/>
            </w:pPr>
            <w:r>
              <w:rPr>
                <w:rFonts w:ascii="Arial" w:hAnsi="Arial" w:eastAsia="Hiragino Sans GB"/>
                <w:b/>
                <w:color w:val="000000"/>
                <w:sz w:val="20"/>
              </w:rPr>
              <w:t>预测 走法数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69" w:lineRule="auto"/>
              <w:jc w:val="left"/>
            </w:pPr>
            <w:r>
              <w:rPr>
                <w:rFonts w:ascii="Arial" w:hAnsi="Arial" w:eastAsia="Hiragino Sans GB"/>
                <w:b/>
                <w:color w:val="000000"/>
                <w:sz w:val="20"/>
              </w:rPr>
              <w:t>运行 current</w:t>
            </w:r>
          </w:p>
        </w:tc>
        <w:tc>
          <w:tcPr>
            <w:tcW w:type="dxa" w:w="175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69" w:lineRule="auto"/>
              <w:jc w:val="left"/>
            </w:pPr>
            <w:r>
              <w:rPr>
                <w:rFonts w:ascii="Arial" w:hAnsi="Arial" w:eastAsia="Hiragino Sans GB"/>
                <w:b/>
                <w:color w:val="000000"/>
                <w:sz w:val="20"/>
              </w:rPr>
              <w:t>解释或修改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t>0级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175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t>1级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175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t>2级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175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t>5级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175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t>10级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175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</w:tr>
    </w:tbl>
    <w:p>
      <w:pPr>
        <w:spacing w:after="40"/>
      </w:pPr>
    </w:p>
    <w:p>
      <w:pPr/>
      <w:r>
        <w:rPr>
          <w:rFonts w:ascii="Arial" w:hAnsi="Arial" w:eastAsia="Hiragino Sans GB"/>
          <w:color w:val="000000"/>
        </w:rPr>
        <w:t>我的解释  用“最后走1级”“最后走2级”解释5级结果来自哪两个结果。为什么更新previous之前要先算next_count？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/>
      <w:r>
        <w:rPr>
          <w:rFonts w:ascii="Arial" w:hAnsi="Arial" w:eastAsia="Hiragino Sans GB"/>
          <w:color w:val="000000"/>
        </w:rPr>
        <w:t>修改记录  我改了哪一行？原来的问题是什么？用哪组数据证明已改对？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/>
      <w:r>
        <w:rPr>
          <w:rFonts w:ascii="Arial" w:hAnsi="Arial" w:eastAsia="Hiragino Sans GB"/>
          <w:color w:val="000000"/>
        </w:rPr>
        <w:t>同桌核对  □ 数据符合范围  □ 已运行全部测试  □ 结果带单位  □ 能解释一条语句</w:t>
      </w:r>
    </w:p>
    <w:p>
      <w:r>
        <w:br w:type="page"/>
      </w:r>
    </w:p>
    <w:p>
      <w:pPr>
        <w:pStyle w:val="Heading1"/>
      </w:pPr>
      <w:r>
        <w:rPr>
          <w:rFonts w:ascii="Arial" w:hAnsi="Arial" w:eastAsia="Hiragino Sans GB"/>
          <w:color w:val="000000"/>
        </w:rPr>
        <w:t>分层练习与独立离堂题</w:t>
      </w:r>
    </w:p>
    <w:p>
      <w:pPr>
        <w:spacing w:after="120"/>
      </w:pPr>
      <w:r>
        <w:rPr>
          <w:rFonts w:ascii="Arial" w:hAnsi="Arial" w:eastAsia="Hiragino Sans GB"/>
          <w:color w:val="000000"/>
          <w:sz w:val="18"/>
        </w:rPr>
        <w:t>基础题与离堂题必做。应用题有余力选一或课后完成；挑战题留作课后。离堂题独立完成。</w:t>
      </w:r>
    </w:p>
    <w:p>
      <w:pPr/>
      <w:r>
        <w:rPr>
          <w:rFonts w:ascii="Arial" w:hAnsi="Arial" w:eastAsia="Hiragino Sans GB"/>
          <w:color w:val="000000"/>
        </w:rPr>
        <w:t>L11-A1  基础  列出3级的全部走法；说明顺序为何重要。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/>
      <w:r>
        <w:rPr>
          <w:rFonts w:ascii="Arial" w:hAnsi="Arial" w:eastAsia="Hiragino Sans GB"/>
          <w:color w:val="000000"/>
        </w:rPr>
        <w:t>L11-A2  基础  初始previous = 1、current = 1，正确更新一轮后两个值各是多少？下一轮呢？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/>
      <w:r>
        <w:rPr>
          <w:rFonts w:ascii="Arial" w:hAnsi="Arial" w:eastAsia="Hiragino Sans GB"/>
          <w:color w:val="000000"/>
        </w:rPr>
        <w:t>L11-B1  应用  用4级5种与5级8种预测6级，再运行主程序。说出两类来源。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/>
      <w:r>
        <w:rPr>
          <w:rFonts w:ascii="Arial" w:hAnsi="Arial" w:eastAsia="Hiragino Sans GB"/>
          <w:color w:val="000000"/>
        </w:rPr>
        <w:t>L11-B2  应用  运行20级，并与10级结果比较。是否“级数翻倍，走法也翻倍”？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/>
      <w:r>
        <w:rPr>
          <w:rFonts w:ascii="Arial" w:hAnsi="Arial" w:eastAsia="Hiragino Sans GB"/>
          <w:color w:val="000000"/>
        </w:rPr>
        <w:t>L11-C1  挑战  如果先写previous = current，再写current = previous + current，会丢失什么？用更新到3级作反例。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/>
      <w:r>
        <w:rPr>
          <w:rFonts w:ascii="Arial" w:hAnsi="Arial" w:eastAsia="Hiragino Sans GB"/>
          <w:color w:val="000000"/>
        </w:rPr>
        <w:t>L11-C2  挑战  改为每次可走1、2、3级。先列出0、1、2、3级结果，再预测4级；不用写完整程序。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pStyle w:val="Heading1"/>
      </w:pPr>
      <w:r>
        <w:rPr>
          <w:rFonts w:ascii="Arial" w:hAnsi="Arial" w:eastAsia="Hiragino Sans GB"/>
          <w:color w:val="000000"/>
        </w:rPr>
        <w:t>独立离堂题</w:t>
      </w:r>
    </w:p>
    <w:p>
      <w:pPr/>
      <w:r>
        <w:rPr>
          <w:rFonts w:ascii="Arial" w:hAnsi="Arial" w:eastAsia="Hiragino Sans GB"/>
          <w:color w:val="000000"/>
        </w:rPr>
        <w:t>L11-E1  独立完成：已知4级5种、5级8种，6级有几种？按最后一步解释，说明为什么没有重复计算。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/>
      <w:r>
        <w:rPr>
          <w:rFonts w:ascii="Arial" w:hAnsi="Arial" w:eastAsia="Hiragino Sans GB"/>
          <w:color w:val="000000"/>
        </w:rPr>
        <w:t>学习状态  □ 我能独立完成  □ 我需提示  □ 我还要练习</w:t>
      </w:r>
    </w:p>
    <w:p>
      <w:pPr/>
      <w:r>
        <w:rPr>
          <w:rFonts w:ascii="Arial" w:hAnsi="Arial" w:eastAsia="Hiragino Sans GB"/>
          <w:color w:val="000000"/>
        </w:rPr>
        <w:t>我最需要再练的一点________________________________________________</w:t>
      </w:r>
    </w:p>
    <w:sectPr w:rsidR="00FC693F" w:rsidRPr="0006063C" w:rsidSect="00034616">
      <w:footerReference w:type="default" r:id="rId9"/>
      <w:pgSz w:w="11906" w:h="16838"/>
      <w:pgMar w:top="935" w:right="1134" w:bottom="907" w:left="1134" w:header="340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 w:eastAsia="Hiragino Sans GB"/>
        <w:color w:val="000000"/>
        <w:sz w:val="17"/>
      </w:rPr>
      <w:t xml:space="preserve">Python生活实验室  ·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before="0" w:line="276" w:lineRule="auto"/>
    </w:pPr>
    <w:rPr>
      <w:rFonts w:ascii="Arial" w:hAnsi="Arial" w:eastAsia="Hiragino Sans GB"/>
      <w:i w:val="0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120" w:line="276" w:lineRule="auto"/>
      <w:outlineLvl w:val="0"/>
    </w:pPr>
    <w:rPr>
      <w:rFonts w:asciiTheme="majorHAnsi" w:eastAsiaTheme="majorEastAsia" w:hAnsiTheme="majorHAnsi" w:cstheme="majorBidi" w:ascii="Arial" w:hAnsi="Arial" w:eastAsia="Hiragino Sans GB"/>
      <w:b/>
      <w:bCs/>
      <w:i w:val="0"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120" w:line="276" w:lineRule="auto"/>
      <w:outlineLvl w:val="1"/>
    </w:pPr>
    <w:rPr>
      <w:rFonts w:asciiTheme="majorHAnsi" w:eastAsiaTheme="majorEastAsia" w:hAnsiTheme="majorHAnsi" w:cstheme="majorBidi" w:ascii="Arial" w:hAnsi="Arial" w:eastAsia="Hiragino Sans GB"/>
      <w:b/>
      <w:bCs/>
      <w:i w:val="0"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76" w:lineRule="auto" w:before="0"/>
      <w:contextualSpacing/>
    </w:pPr>
    <w:rPr>
      <w:rFonts w:asciiTheme="majorHAnsi" w:eastAsiaTheme="majorEastAsia" w:hAnsiTheme="majorHAnsi" w:cstheme="majorBidi" w:ascii="Arial" w:hAnsi="Arial" w:eastAsia="Hiragino Sans GB"/>
      <w:b/>
      <w:i w:val="0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 w:before="140" w:line="276" w:lineRule="auto"/>
    </w:pPr>
    <w:rPr>
      <w:rFonts w:asciiTheme="majorHAnsi" w:eastAsiaTheme="majorEastAsia" w:hAnsiTheme="majorHAnsi" w:cstheme="majorBidi" w:ascii="Arial" w:hAnsi="Arial" w:eastAsia="Hiragino Sans GB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第11课_学生任务单</dc:title>
  <dc:subject>Python生活实验室十二课完整课程包</dc:subject>
  <dc:creator>教学资源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